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F5" w:rsidRPr="00B055F5" w:rsidRDefault="00B055F5" w:rsidP="00E85EAB">
      <w:pPr>
        <w:ind w:firstLine="708"/>
        <w:jc w:val="both"/>
      </w:pPr>
      <w:proofErr w:type="gramStart"/>
      <w:r w:rsidRPr="00B055F5">
        <w:t xml:space="preserve">Во исполнение требований Федерального закона от 27.07.2004 № 79-ФЗ  «О государственной гражданской службе Российской Федерации», Федерального закона от 25.12.2008 № 273-ФЗ  «О противодействии коррупции», Указа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E85EAB" w:rsidRPr="00E85EAB">
        <w:t>в Управлении Федеральной налоговой службы по Санкт-Петербургу приказом от 07.02.2023 № 15-13/18@ создана комиссия по соблюдению требований</w:t>
      </w:r>
      <w:proofErr w:type="gramEnd"/>
      <w:r w:rsidR="00E85EAB" w:rsidRPr="00E85EAB">
        <w:t xml:space="preserve"> к служебному поведению федеральных государственных гражданских служащих Управления Федеральной налоговой службы по Санкт-Петербургу, заместителей начальников Межрайонных инспекций Федеральной налоговой службы по Санкт-Петербургу и урегулированию конфликта интересов (далее-Комиссия), утвержден состав и порядок ее работы.</w:t>
      </w:r>
    </w:p>
    <w:p w:rsidR="00B9080C" w:rsidRPr="006A72B3" w:rsidRDefault="00B9080C" w:rsidP="00B9080C"/>
    <w:p w:rsidR="00B9080C" w:rsidRPr="006A72B3" w:rsidRDefault="00B9080C" w:rsidP="00B9080C">
      <w:r w:rsidRPr="006A72B3">
        <w:t>Основные задачи Комиссии:</w:t>
      </w:r>
      <w:r w:rsidRPr="006A72B3">
        <w:br/>
      </w:r>
    </w:p>
    <w:p w:rsidR="00B9080C" w:rsidRPr="006A72B3" w:rsidRDefault="00B9080C" w:rsidP="00E85EAB">
      <w:pPr>
        <w:jc w:val="both"/>
      </w:pPr>
      <w:proofErr w:type="gramStart"/>
      <w:r w:rsidRPr="006A72B3">
        <w:t xml:space="preserve">а) содействие в обеспечении соблюдения государственными гражданскими служащими </w:t>
      </w:r>
      <w:r w:rsidR="00E85EAB">
        <w:t>У</w:t>
      </w:r>
      <w:r w:rsidRPr="006A72B3">
        <w:t>ФНС России по Санкт-Петербургу требований к служебному поведению;</w:t>
      </w:r>
      <w:r w:rsidRPr="006A72B3">
        <w:br/>
        <w:t>б) содействие в урегулировании конфликта интересов, способного привести к причинению вреда законным интересам граждан, организаций, общества, субъекта Российской Федерации или Российской Федерации;</w:t>
      </w:r>
      <w:r w:rsidRPr="006A72B3">
        <w:br/>
        <w:t>в) осуществление в пределах своих полномочий деятельности, направленной на противодействие коррупции в УФНС России по Санкт-Петербургу.</w:t>
      </w:r>
      <w:proofErr w:type="gramEnd"/>
      <w:r w:rsidRPr="006A72B3">
        <w:br/>
      </w:r>
      <w:r w:rsidRPr="006A72B3">
        <w:br/>
        <w:t>Наряду с решением основных задач деятельность Комиссии может быть направлена на обеспечение соблюдения этических правил поведения гражданских служащих.</w:t>
      </w:r>
      <w:r w:rsidRPr="006A72B3">
        <w:br/>
      </w:r>
      <w:r w:rsidRPr="006A72B3">
        <w:br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 w:rsidRPr="006A72B3">
        <w:br/>
      </w:r>
      <w:r w:rsidRPr="006A72B3">
        <w:br/>
      </w:r>
      <w:proofErr w:type="gramStart"/>
      <w:r w:rsidRPr="006A72B3">
        <w:t>Основанием для проведения заседания Комиссии является:</w:t>
      </w:r>
      <w:r w:rsidRPr="006A72B3">
        <w:br/>
        <w:t>информация о совершении гражданским служащим поступков, порочащих его честь и достоинство, или об ином нарушении гражданским служащим требований к служебному поведению, предусмотренных статьей 18 Федерального закона от 27.07.2004 № 79-ФЗ;</w:t>
      </w:r>
      <w:r w:rsidRPr="006A72B3">
        <w:br/>
        <w:t>информация о наличии у гражданского служащего личной заинтересованности, которая приводит или может привести к конфликту интересов.</w:t>
      </w:r>
      <w:r w:rsidRPr="006A72B3">
        <w:br/>
      </w:r>
      <w:proofErr w:type="gramEnd"/>
    </w:p>
    <w:p w:rsidR="00B9080C" w:rsidRPr="006A72B3" w:rsidRDefault="00B9080C" w:rsidP="00E85EAB">
      <w:pPr>
        <w:jc w:val="both"/>
      </w:pPr>
      <w:r w:rsidRPr="006A72B3">
        <w:t>Информация должна содержать:</w:t>
      </w:r>
    </w:p>
    <w:p w:rsidR="00B9080C" w:rsidRPr="006A72B3" w:rsidRDefault="00B9080C" w:rsidP="00E85EAB">
      <w:pPr>
        <w:jc w:val="both"/>
      </w:pPr>
      <w:r w:rsidRPr="006A72B3">
        <w:t>фамилию, имя, отчество гражданского служащего и замещаемую им должность гражданской службы; описание нарушения гражданским служащим требований к служебному поведению или признаков личной заинтересованности, которая приводит или может привести к конфликту интересов; данные об источнике информации.</w:t>
      </w:r>
    </w:p>
    <w:p w:rsidR="00B9080C" w:rsidRPr="006A72B3" w:rsidRDefault="00B9080C" w:rsidP="00E85EAB">
      <w:pPr>
        <w:jc w:val="both"/>
      </w:pPr>
    </w:p>
    <w:p w:rsidR="00B9080C" w:rsidRPr="006A72B3" w:rsidRDefault="00B9080C" w:rsidP="00E85EAB">
      <w:pPr>
        <w:jc w:val="both"/>
      </w:pPr>
      <w:r w:rsidRPr="006A72B3">
        <w:t>Информация рассматривается Комиссией, если она представлена в письменном виде.</w:t>
      </w:r>
    </w:p>
    <w:p w:rsidR="00B9080C" w:rsidRPr="006A72B3" w:rsidRDefault="00B9080C" w:rsidP="00E85EAB">
      <w:pPr>
        <w:jc w:val="both"/>
      </w:pPr>
    </w:p>
    <w:p w:rsidR="00B9080C" w:rsidRPr="006A72B3" w:rsidRDefault="00B9080C" w:rsidP="00E85EA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A72B3">
        <w:t>Информация может направляться в Комиссию по адресу: наб. р. Фонтанки, 76, Санкт-Петербург, 191180; контактный телефон: (812) 740-4</w:t>
      </w:r>
      <w:r w:rsidR="00E85EAB">
        <w:t>0</w:t>
      </w:r>
      <w:r w:rsidRPr="006A72B3">
        <w:t>-</w:t>
      </w:r>
      <w:r w:rsidR="00E85EAB">
        <w:t>27</w:t>
      </w:r>
      <w:r w:rsidRPr="006A72B3">
        <w:t>, 740-4</w:t>
      </w:r>
      <w:r w:rsidR="00E85EAB">
        <w:t>0</w:t>
      </w:r>
      <w:r w:rsidRPr="006A72B3">
        <w:t>-</w:t>
      </w:r>
      <w:r w:rsidR="00E85EAB">
        <w:t>29</w:t>
      </w:r>
      <w:bookmarkStart w:id="0" w:name="_GoBack"/>
      <w:bookmarkEnd w:id="0"/>
      <w:r w:rsidRPr="006A72B3">
        <w:t xml:space="preserve"> (время работы контактного телефона: понедельник, среда, пятница с 14.00 до 16.00); </w:t>
      </w:r>
      <w:r w:rsidRPr="006A72B3">
        <w:br/>
        <w:t>E-</w:t>
      </w:r>
      <w:proofErr w:type="spellStart"/>
      <w:r w:rsidRPr="006A72B3">
        <w:t>mail</w:t>
      </w:r>
      <w:proofErr w:type="spellEnd"/>
      <w:r w:rsidRPr="006A72B3">
        <w:t xml:space="preserve">: </w:t>
      </w:r>
      <w:r w:rsidRPr="006A72B3">
        <w:rPr>
          <w:rFonts w:eastAsiaTheme="minorHAnsi"/>
          <w:color w:val="000000"/>
          <w:lang w:eastAsia="en-US"/>
        </w:rPr>
        <w:t>r7800@tax.gov.ru</w:t>
      </w:r>
    </w:p>
    <w:p w:rsidR="006F52DC" w:rsidRDefault="00B9080C" w:rsidP="00B9080C">
      <w:r w:rsidRPr="006A72B3">
        <w:rPr>
          <w:sz w:val="26"/>
          <w:szCs w:val="26"/>
        </w:rPr>
        <w:br/>
      </w:r>
    </w:p>
    <w:sectPr w:rsidR="006F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A8"/>
    <w:rsid w:val="002568A8"/>
    <w:rsid w:val="006F52DC"/>
    <w:rsid w:val="00B055F5"/>
    <w:rsid w:val="00B9080C"/>
    <w:rsid w:val="00C07720"/>
    <w:rsid w:val="00E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Вакуленко Карина Наимовна</dc:creator>
  <cp:lastModifiedBy>Гарибина Светлана Юрьевна</cp:lastModifiedBy>
  <cp:revision>2</cp:revision>
  <dcterms:created xsi:type="dcterms:W3CDTF">2023-02-14T06:38:00Z</dcterms:created>
  <dcterms:modified xsi:type="dcterms:W3CDTF">2023-02-14T06:38:00Z</dcterms:modified>
</cp:coreProperties>
</file>